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9849" w14:textId="77777777" w:rsidR="00CA4623" w:rsidRPr="00200F9C" w:rsidRDefault="00CA4623" w:rsidP="00CA4623">
      <w:pPr>
        <w:numPr>
          <w:ilvl w:val="1"/>
          <w:numId w:val="1"/>
        </w:numPr>
        <w:tabs>
          <w:tab w:val="clear" w:pos="1500"/>
        </w:tabs>
        <w:ind w:left="720" w:hanging="540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CHÂU Á:</w:t>
      </w:r>
    </w:p>
    <w:p w14:paraId="39C4EA75" w14:textId="77777777" w:rsidR="00CA4623" w:rsidRPr="003F6C11" w:rsidRDefault="00CA4623" w:rsidP="00CA4623">
      <w:pPr>
        <w:ind w:left="420"/>
        <w:jc w:val="both"/>
        <w:rPr>
          <w:b/>
          <w:i/>
          <w:iCs/>
          <w:sz w:val="26"/>
          <w:szCs w:val="26"/>
        </w:rPr>
      </w:pPr>
      <w:r w:rsidRPr="003F6C11">
        <w:rPr>
          <w:b/>
          <w:i/>
          <w:iCs/>
          <w:sz w:val="26"/>
          <w:szCs w:val="26"/>
        </w:rPr>
        <w:t>1/ NHỮNG NÉT NỔI BẬT CỦA CHÂU Á</w:t>
      </w:r>
    </w:p>
    <w:p w14:paraId="52635E59" w14:textId="77777777" w:rsidR="00CA4623" w:rsidRDefault="00CA4623" w:rsidP="00CA4623">
      <w:pPr>
        <w:ind w:left="420"/>
        <w:jc w:val="both"/>
        <w:rPr>
          <w:b/>
          <w:sz w:val="26"/>
          <w:szCs w:val="26"/>
        </w:rPr>
      </w:pPr>
      <w:r w:rsidRPr="001C60E2">
        <w:rPr>
          <w:b/>
          <w:sz w:val="26"/>
          <w:szCs w:val="26"/>
        </w:rPr>
        <w:t>* Chính trị:</w:t>
      </w:r>
    </w:p>
    <w:p w14:paraId="49275FFD" w14:textId="77777777" w:rsidR="00CA4623" w:rsidRDefault="00CA4623" w:rsidP="00CA4623">
      <w:pPr>
        <w:numPr>
          <w:ilvl w:val="0"/>
          <w:numId w:val="2"/>
        </w:numPr>
        <w:ind w:left="720"/>
        <w:jc w:val="both"/>
        <w:rPr>
          <w:b/>
          <w:sz w:val="26"/>
          <w:szCs w:val="26"/>
        </w:rPr>
      </w:pPr>
      <w:r w:rsidRPr="001C60E2">
        <w:rPr>
          <w:sz w:val="26"/>
          <w:szCs w:val="26"/>
        </w:rPr>
        <w:t>Trước CTTG 2, các nước Châu Á đều chịu sự bóc lột, nô dịch nặng nề của các nước đế quốc thực dân.</w:t>
      </w:r>
    </w:p>
    <w:p w14:paraId="069A36B8" w14:textId="77777777" w:rsidR="00CA4623" w:rsidRDefault="00CA4623" w:rsidP="00CA4623">
      <w:pPr>
        <w:numPr>
          <w:ilvl w:val="0"/>
          <w:numId w:val="2"/>
        </w:numPr>
        <w:ind w:left="720"/>
        <w:jc w:val="both"/>
        <w:rPr>
          <w:b/>
          <w:sz w:val="26"/>
          <w:szCs w:val="26"/>
        </w:rPr>
      </w:pPr>
      <w:r w:rsidRPr="003F6C11">
        <w:rPr>
          <w:sz w:val="26"/>
          <w:szCs w:val="26"/>
        </w:rPr>
        <w:t xml:space="preserve">Từ sau CTTG 2 , một cao trào GPDT đã dấy lên, lan nhanh ,tới cuối những năm 50 phần lớn các nước đã giành được độc lập, trong đó có những nước lớn như: TQ, AĐ, </w:t>
      </w:r>
      <w:r w:rsidRPr="003F6C11">
        <w:rPr>
          <w:sz w:val="26"/>
          <w:szCs w:val="26"/>
          <w:lang w:val="en-US"/>
        </w:rPr>
        <w:t>….</w:t>
      </w:r>
    </w:p>
    <w:p w14:paraId="6531E118" w14:textId="77777777" w:rsidR="00CA4623" w:rsidRPr="003F6C11" w:rsidRDefault="00CA4623" w:rsidP="00CA4623">
      <w:pPr>
        <w:numPr>
          <w:ilvl w:val="0"/>
          <w:numId w:val="2"/>
        </w:numPr>
        <w:ind w:left="720"/>
        <w:jc w:val="both"/>
        <w:rPr>
          <w:b/>
          <w:sz w:val="26"/>
          <w:szCs w:val="26"/>
        </w:rPr>
      </w:pPr>
      <w:r w:rsidRPr="003F6C11">
        <w:rPr>
          <w:sz w:val="26"/>
          <w:szCs w:val="26"/>
        </w:rPr>
        <w:t>Nửa sau TK XX, tình hình châu Á lại không ổn định bởi diển ra nhiều cuộc chiến tranh xâm lược của các nước ĐQ, nhất là khu vực ĐNÁ và vùng Trung Đông</w:t>
      </w:r>
      <w:r>
        <w:rPr>
          <w:sz w:val="26"/>
          <w:szCs w:val="26"/>
          <w:lang w:val="en-US"/>
        </w:rPr>
        <w:t xml:space="preserve">. </w:t>
      </w:r>
    </w:p>
    <w:p w14:paraId="45955506" w14:textId="77777777" w:rsidR="00CA4623" w:rsidRPr="003F6C11" w:rsidRDefault="00CA4623" w:rsidP="00CA4623">
      <w:pPr>
        <w:numPr>
          <w:ilvl w:val="0"/>
          <w:numId w:val="2"/>
        </w:numPr>
        <w:ind w:left="720"/>
        <w:jc w:val="both"/>
        <w:rPr>
          <w:b/>
          <w:sz w:val="26"/>
          <w:szCs w:val="26"/>
        </w:rPr>
      </w:pPr>
      <w:r w:rsidRPr="003F6C11">
        <w:rPr>
          <w:sz w:val="26"/>
          <w:szCs w:val="26"/>
        </w:rPr>
        <w:t>Sau chiến tranh lạnh: một số nước đã diển ra những cuộc xung đột tranh chấp biên giới, lãnh thổ, phong trào li khai, khủng bố như: Ấn Độ và Pakixtan, Xrilanca, Philippin…</w:t>
      </w:r>
    </w:p>
    <w:p w14:paraId="0CEB91F6" w14:textId="77777777" w:rsidR="00CA4623" w:rsidRDefault="00CA4623" w:rsidP="00CA4623">
      <w:pPr>
        <w:ind w:left="420"/>
        <w:jc w:val="both"/>
        <w:rPr>
          <w:sz w:val="26"/>
          <w:szCs w:val="26"/>
        </w:rPr>
      </w:pPr>
      <w:r w:rsidRPr="001C60E2">
        <w:rPr>
          <w:b/>
          <w:sz w:val="26"/>
          <w:szCs w:val="26"/>
        </w:rPr>
        <w:t>* Kinh tế:</w:t>
      </w:r>
      <w:r w:rsidRPr="001C60E2">
        <w:rPr>
          <w:sz w:val="26"/>
          <w:szCs w:val="26"/>
        </w:rPr>
        <w:t xml:space="preserve"> một số nước đạt sự tăng trưởng nhanh chóng về kinh tế, tiêu biểu như: Nhật Bản, Hàn quốc, TQ, Xingapo, Mailayxia và Thái Lan…. Từ sự phát triển nhanh chón</w:t>
      </w:r>
      <w:r>
        <w:rPr>
          <w:sz w:val="26"/>
          <w:szCs w:val="26"/>
          <w:lang w:val="en-US"/>
        </w:rPr>
        <w:t>g</w:t>
      </w:r>
      <w:r w:rsidRPr="001C60E2">
        <w:rPr>
          <w:sz w:val="26"/>
          <w:szCs w:val="26"/>
        </w:rPr>
        <w:t xml:space="preserve"> đó, nhiều người dự đoán” Thế kỉ XXI là thế kỉ của châu Á”</w:t>
      </w:r>
    </w:p>
    <w:p w14:paraId="444B487C" w14:textId="04972CF9" w:rsidR="00CA4623" w:rsidRPr="003F6C11" w:rsidRDefault="00CA4623" w:rsidP="00CA4623">
      <w:pPr>
        <w:jc w:val="both"/>
        <w:rPr>
          <w:sz w:val="26"/>
          <w:szCs w:val="26"/>
        </w:rPr>
      </w:pPr>
    </w:p>
    <w:p w14:paraId="491D7E2F" w14:textId="77777777" w:rsidR="00C22637" w:rsidRDefault="00C22637"/>
    <w:sectPr w:rsidR="00C22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6143E"/>
    <w:multiLevelType w:val="hybridMultilevel"/>
    <w:tmpl w:val="60284FC2"/>
    <w:lvl w:ilvl="0" w:tplc="0F2EB9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48494DB3"/>
    <w:multiLevelType w:val="hybridMultilevel"/>
    <w:tmpl w:val="A2B21BB4"/>
    <w:lvl w:ilvl="0" w:tplc="9A702E4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FB8533A">
      <w:start w:val="1"/>
      <w:numFmt w:val="upperRoman"/>
      <w:lvlText w:val="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 w:tplc="C1D6EAB4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3" w:tplc="042A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49BB424C"/>
    <w:multiLevelType w:val="hybridMultilevel"/>
    <w:tmpl w:val="1BECA724"/>
    <w:lvl w:ilvl="0" w:tplc="0F2EB9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23"/>
    <w:rsid w:val="00C22637"/>
    <w:rsid w:val="00CA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16049"/>
  <w15:chartTrackingRefBased/>
  <w15:docId w15:val="{B925C2B3-7996-4572-AA4E-65986A00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 Le</dc:creator>
  <cp:keywords/>
  <dc:description/>
  <cp:lastModifiedBy>Chau Le</cp:lastModifiedBy>
  <cp:revision>1</cp:revision>
  <dcterms:created xsi:type="dcterms:W3CDTF">2021-09-19T08:59:00Z</dcterms:created>
  <dcterms:modified xsi:type="dcterms:W3CDTF">2021-09-19T09:00:00Z</dcterms:modified>
</cp:coreProperties>
</file>